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73" w:rsidRPr="00BD0B98" w:rsidRDefault="000A5273" w:rsidP="000A5273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 xml:space="preserve">РОССИЙСКАЯ ФЕДЕРАЦИЯ </w:t>
      </w:r>
    </w:p>
    <w:p w:rsidR="000A5273" w:rsidRPr="00BD0B98" w:rsidRDefault="000A5273" w:rsidP="000A5273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>БРЯНСКАЯ ОБЛАСТЬ ПОЧЕПСКИЙ РАЙОН</w:t>
      </w:r>
    </w:p>
    <w:p w:rsidR="000A5273" w:rsidRPr="00BD0B98" w:rsidRDefault="000A5273" w:rsidP="000A5273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>БАКЛАНСКОЕ СЕЛЬСКОЕ ПОСЕЛЕНИЕ</w:t>
      </w:r>
    </w:p>
    <w:p w:rsidR="000A5273" w:rsidRPr="00BD0B98" w:rsidRDefault="000A5273" w:rsidP="000A5273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>БАКЛАНСКИЙ СЕЛЬСКИЙ СОВЕТ НАРОДНЫХ ДЕПУТАТОВ</w:t>
      </w:r>
    </w:p>
    <w:p w:rsidR="000A5273" w:rsidRPr="00BD0B98" w:rsidRDefault="000A5273" w:rsidP="000A5273">
      <w:pPr>
        <w:jc w:val="center"/>
        <w:rPr>
          <w:b/>
          <w:sz w:val="28"/>
          <w:szCs w:val="28"/>
        </w:rPr>
      </w:pPr>
    </w:p>
    <w:p w:rsidR="000A5273" w:rsidRPr="00BD0B98" w:rsidRDefault="000A5273" w:rsidP="000A5273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>РЕШЕНИЕ</w:t>
      </w:r>
    </w:p>
    <w:p w:rsidR="000A5273" w:rsidRPr="00BD0B98" w:rsidRDefault="000A5273" w:rsidP="000A5273">
      <w:pPr>
        <w:rPr>
          <w:b/>
          <w:sz w:val="28"/>
          <w:szCs w:val="28"/>
        </w:rPr>
      </w:pPr>
    </w:p>
    <w:p w:rsidR="000A5273" w:rsidRPr="00C52C82" w:rsidRDefault="000A5273" w:rsidP="000A5273">
      <w:pPr>
        <w:rPr>
          <w:sz w:val="28"/>
          <w:szCs w:val="28"/>
        </w:rPr>
      </w:pPr>
      <w:r w:rsidRPr="00BD0B98">
        <w:rPr>
          <w:sz w:val="28"/>
          <w:szCs w:val="28"/>
        </w:rPr>
        <w:t xml:space="preserve">от </w:t>
      </w:r>
      <w:r w:rsidR="001F19D2">
        <w:rPr>
          <w:sz w:val="28"/>
          <w:szCs w:val="28"/>
        </w:rPr>
        <w:t>29.03</w:t>
      </w:r>
      <w:r w:rsidRPr="00BD0B98">
        <w:rPr>
          <w:sz w:val="28"/>
          <w:szCs w:val="28"/>
        </w:rPr>
        <w:t xml:space="preserve">.2024 г.                             </w:t>
      </w:r>
      <w:r w:rsidRPr="00BD0B98">
        <w:rPr>
          <w:b/>
          <w:sz w:val="28"/>
          <w:szCs w:val="28"/>
        </w:rPr>
        <w:t xml:space="preserve">№   </w:t>
      </w:r>
      <w:r w:rsidR="001F19D2">
        <w:rPr>
          <w:b/>
          <w:sz w:val="28"/>
          <w:szCs w:val="28"/>
        </w:rPr>
        <w:t>120</w:t>
      </w:r>
    </w:p>
    <w:p w:rsidR="000A5273" w:rsidRPr="00BD0B98" w:rsidRDefault="000A5273" w:rsidP="000A5273">
      <w:pPr>
        <w:outlineLvl w:val="0"/>
        <w:rPr>
          <w:sz w:val="28"/>
          <w:szCs w:val="28"/>
        </w:rPr>
      </w:pPr>
      <w:r w:rsidRPr="00BD0B98">
        <w:rPr>
          <w:sz w:val="28"/>
          <w:szCs w:val="28"/>
        </w:rPr>
        <w:t>с. Баклань</w:t>
      </w:r>
    </w:p>
    <w:p w:rsidR="000A5273" w:rsidRPr="00BD0B98" w:rsidRDefault="000A5273" w:rsidP="000A5273">
      <w:pPr>
        <w:outlineLvl w:val="0"/>
        <w:rPr>
          <w:sz w:val="28"/>
          <w:szCs w:val="28"/>
        </w:rPr>
      </w:pPr>
    </w:p>
    <w:p w:rsidR="000A5273" w:rsidRDefault="000A5273" w:rsidP="000A5273">
      <w:pPr>
        <w:outlineLvl w:val="0"/>
        <w:rPr>
          <w:sz w:val="28"/>
          <w:szCs w:val="28"/>
        </w:rPr>
      </w:pPr>
      <w:r>
        <w:rPr>
          <w:sz w:val="28"/>
          <w:szCs w:val="28"/>
        </w:rPr>
        <w:t>О земельном налоге</w:t>
      </w:r>
      <w:r w:rsidR="00CF56DD">
        <w:rPr>
          <w:sz w:val="28"/>
          <w:szCs w:val="28"/>
        </w:rPr>
        <w:t>.</w:t>
      </w:r>
    </w:p>
    <w:p w:rsidR="000A5273" w:rsidRPr="00BD0B98" w:rsidRDefault="000A5273" w:rsidP="000A5273">
      <w:pPr>
        <w:outlineLvl w:val="0"/>
        <w:rPr>
          <w:sz w:val="28"/>
          <w:szCs w:val="28"/>
        </w:rPr>
      </w:pPr>
    </w:p>
    <w:p w:rsidR="000A5273" w:rsidRPr="00BD0B98" w:rsidRDefault="000A5273" w:rsidP="000A5273">
      <w:pPr>
        <w:ind w:firstLine="708"/>
        <w:jc w:val="both"/>
        <w:rPr>
          <w:sz w:val="28"/>
          <w:szCs w:val="28"/>
        </w:rPr>
      </w:pPr>
      <w:r w:rsidRPr="00BD0B98">
        <w:rPr>
          <w:color w:val="000000"/>
          <w:sz w:val="28"/>
          <w:szCs w:val="28"/>
        </w:rPr>
        <w:t xml:space="preserve">В соответствии </w:t>
      </w:r>
      <w:hyperlink r:id="rId6" w:tgtFrame="_blank" w:history="1">
        <w:r w:rsidRPr="00BD0B98">
          <w:rPr>
            <w:sz w:val="28"/>
            <w:szCs w:val="28"/>
          </w:rPr>
          <w:t>Федеральным законом от 0</w:t>
        </w:r>
        <w:r w:rsidR="00CF56DD">
          <w:rPr>
            <w:sz w:val="28"/>
            <w:szCs w:val="28"/>
          </w:rPr>
          <w:t>6</w:t>
        </w:r>
        <w:r w:rsidRPr="00BD0B98">
          <w:rPr>
            <w:sz w:val="28"/>
            <w:szCs w:val="28"/>
          </w:rPr>
          <w:t>.</w:t>
        </w:r>
        <w:r w:rsidR="00CF56DD">
          <w:rPr>
            <w:sz w:val="28"/>
            <w:szCs w:val="28"/>
          </w:rPr>
          <w:t>1</w:t>
        </w:r>
        <w:r w:rsidRPr="00BD0B98">
          <w:rPr>
            <w:sz w:val="28"/>
            <w:szCs w:val="28"/>
          </w:rPr>
          <w:t>0.20</w:t>
        </w:r>
        <w:r w:rsidR="00CF56DD">
          <w:rPr>
            <w:sz w:val="28"/>
            <w:szCs w:val="28"/>
          </w:rPr>
          <w:t>0</w:t>
        </w:r>
        <w:r w:rsidRPr="00BD0B98">
          <w:rPr>
            <w:sz w:val="28"/>
            <w:szCs w:val="28"/>
          </w:rPr>
          <w:t xml:space="preserve">3 № </w:t>
        </w:r>
        <w:r w:rsidR="00CF56DD">
          <w:rPr>
            <w:sz w:val="28"/>
            <w:szCs w:val="28"/>
          </w:rPr>
          <w:t>131</w:t>
        </w:r>
        <w:r w:rsidRPr="00BD0B98">
          <w:rPr>
            <w:sz w:val="28"/>
            <w:szCs w:val="28"/>
          </w:rPr>
          <w:t>-ФЗ</w:t>
        </w:r>
        <w:r w:rsidR="00CF56DD">
          <w:rPr>
            <w:sz w:val="28"/>
            <w:szCs w:val="28"/>
          </w:rPr>
          <w:t xml:space="preserve"> «Об общих принципах организации местного самоуправления в Российской Федерации», </w:t>
        </w:r>
      </w:hyperlink>
      <w:r w:rsidR="00CF56DD">
        <w:rPr>
          <w:sz w:val="28"/>
          <w:szCs w:val="28"/>
        </w:rPr>
        <w:t>У</w:t>
      </w:r>
      <w:r w:rsidRPr="00BD0B98">
        <w:rPr>
          <w:color w:val="000000"/>
          <w:sz w:val="28"/>
          <w:szCs w:val="28"/>
        </w:rPr>
        <w:t>став</w:t>
      </w:r>
      <w:r w:rsidR="00CF56DD">
        <w:rPr>
          <w:color w:val="000000"/>
          <w:sz w:val="28"/>
          <w:szCs w:val="28"/>
        </w:rPr>
        <w:t>ом</w:t>
      </w:r>
      <w:r w:rsidRPr="00BD0B98">
        <w:rPr>
          <w:color w:val="000000"/>
          <w:sz w:val="28"/>
          <w:szCs w:val="28"/>
        </w:rPr>
        <w:t xml:space="preserve"> </w:t>
      </w:r>
      <w:r w:rsidR="00CF56DD">
        <w:rPr>
          <w:color w:val="000000"/>
          <w:sz w:val="28"/>
          <w:szCs w:val="28"/>
        </w:rPr>
        <w:t>муниципального образования «</w:t>
      </w:r>
      <w:r w:rsidRPr="00BD0B98">
        <w:rPr>
          <w:color w:val="000000"/>
          <w:sz w:val="28"/>
          <w:szCs w:val="28"/>
        </w:rPr>
        <w:t>Бакланско</w:t>
      </w:r>
      <w:r w:rsidR="00CF56DD">
        <w:rPr>
          <w:color w:val="000000"/>
          <w:sz w:val="28"/>
          <w:szCs w:val="28"/>
        </w:rPr>
        <w:t>е</w:t>
      </w:r>
      <w:r w:rsidRPr="00BD0B98">
        <w:rPr>
          <w:color w:val="000000"/>
          <w:sz w:val="28"/>
          <w:szCs w:val="28"/>
        </w:rPr>
        <w:t xml:space="preserve"> сельско</w:t>
      </w:r>
      <w:r w:rsidR="00CF56DD">
        <w:rPr>
          <w:color w:val="000000"/>
          <w:sz w:val="28"/>
          <w:szCs w:val="28"/>
        </w:rPr>
        <w:t>е</w:t>
      </w:r>
      <w:r w:rsidRPr="00BD0B98">
        <w:rPr>
          <w:color w:val="000000"/>
          <w:sz w:val="28"/>
          <w:szCs w:val="28"/>
        </w:rPr>
        <w:t xml:space="preserve"> поселени</w:t>
      </w:r>
      <w:r w:rsidR="00CF56DD">
        <w:rPr>
          <w:color w:val="000000"/>
          <w:sz w:val="28"/>
          <w:szCs w:val="28"/>
        </w:rPr>
        <w:t>е»</w:t>
      </w:r>
      <w:r w:rsidRPr="00BD0B98">
        <w:rPr>
          <w:color w:val="000000"/>
          <w:sz w:val="28"/>
          <w:szCs w:val="28"/>
        </w:rPr>
        <w:t xml:space="preserve"> Почепского муниципального района Брянской области</w:t>
      </w:r>
      <w:r w:rsidR="00CF56DD">
        <w:rPr>
          <w:color w:val="000000"/>
          <w:sz w:val="28"/>
          <w:szCs w:val="28"/>
        </w:rPr>
        <w:t>, на основании гл. 31 «Земельный налог» части второй Налогового кодекса Российской Федерации,</w:t>
      </w:r>
      <w:r w:rsidRPr="00BD0B98">
        <w:rPr>
          <w:color w:val="000000"/>
          <w:sz w:val="28"/>
          <w:szCs w:val="28"/>
        </w:rPr>
        <w:t xml:space="preserve"> Бакланский сельский Совет </w:t>
      </w:r>
      <w:r w:rsidRPr="00BD0B98">
        <w:rPr>
          <w:sz w:val="28"/>
          <w:szCs w:val="28"/>
        </w:rPr>
        <w:t>народных депутатов:</w:t>
      </w:r>
    </w:p>
    <w:p w:rsidR="000A5273" w:rsidRPr="00BD0B98" w:rsidRDefault="000A5273" w:rsidP="000A5273">
      <w:pPr>
        <w:contextualSpacing/>
        <w:rPr>
          <w:rFonts w:eastAsiaTheme="minorHAnsi"/>
          <w:sz w:val="28"/>
          <w:szCs w:val="28"/>
          <w:lang w:eastAsia="en-US"/>
        </w:rPr>
      </w:pPr>
    </w:p>
    <w:p w:rsidR="000A5273" w:rsidRDefault="000A5273" w:rsidP="000A5273">
      <w:pPr>
        <w:contextualSpacing/>
        <w:rPr>
          <w:rFonts w:eastAsiaTheme="minorHAnsi"/>
          <w:b/>
          <w:sz w:val="28"/>
          <w:szCs w:val="28"/>
          <w:lang w:eastAsia="en-US"/>
        </w:rPr>
      </w:pPr>
      <w:r w:rsidRPr="00BD0B98">
        <w:rPr>
          <w:rFonts w:eastAsiaTheme="minorHAnsi"/>
          <w:b/>
          <w:sz w:val="28"/>
          <w:szCs w:val="28"/>
          <w:lang w:eastAsia="en-US"/>
        </w:rPr>
        <w:t>РЕШИЛ:</w:t>
      </w:r>
    </w:p>
    <w:p w:rsidR="00A657C9" w:rsidRPr="00BD0B98" w:rsidRDefault="00A657C9" w:rsidP="000A5273">
      <w:pPr>
        <w:contextualSpacing/>
        <w:rPr>
          <w:rFonts w:eastAsiaTheme="minorHAnsi"/>
          <w:b/>
          <w:sz w:val="28"/>
          <w:szCs w:val="28"/>
          <w:lang w:eastAsia="en-US"/>
        </w:rPr>
      </w:pPr>
    </w:p>
    <w:p w:rsidR="000A5273" w:rsidRPr="00CF56DD" w:rsidRDefault="00CF56DD" w:rsidP="00CF56DD">
      <w:pPr>
        <w:pStyle w:val="a5"/>
        <w:numPr>
          <w:ilvl w:val="0"/>
          <w:numId w:val="2"/>
        </w:numPr>
        <w:jc w:val="both"/>
        <w:rPr>
          <w:rFonts w:eastAsiaTheme="minorEastAsia"/>
          <w:sz w:val="28"/>
          <w:szCs w:val="28"/>
        </w:rPr>
      </w:pPr>
      <w:r w:rsidRPr="00CF56DD">
        <w:rPr>
          <w:rFonts w:eastAsiaTheme="minorEastAsia"/>
          <w:sz w:val="28"/>
          <w:szCs w:val="28"/>
        </w:rPr>
        <w:t>Принять решение «О земельном налоге» в новой редакции:</w:t>
      </w:r>
    </w:p>
    <w:p w:rsidR="00CF56DD" w:rsidRDefault="00CF56DD" w:rsidP="00EF6BB3">
      <w:pPr>
        <w:pStyle w:val="a5"/>
        <w:numPr>
          <w:ilvl w:val="1"/>
          <w:numId w:val="2"/>
        </w:num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ввести земельный налог на территории муниципального образования «Бакланское сельское поселение» Почепского муниципального района Брянской области</w:t>
      </w:r>
      <w:r w:rsidR="00EF6BB3">
        <w:rPr>
          <w:rFonts w:eastAsiaTheme="minorEastAsia"/>
          <w:sz w:val="28"/>
          <w:szCs w:val="28"/>
        </w:rPr>
        <w:t>.</w:t>
      </w:r>
    </w:p>
    <w:p w:rsidR="00EF6BB3" w:rsidRDefault="00EF6BB3" w:rsidP="00EF6BB3">
      <w:pPr>
        <w:pStyle w:val="a5"/>
        <w:numPr>
          <w:ilvl w:val="1"/>
          <w:numId w:val="2"/>
        </w:num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Установить налоговые ставки:</w:t>
      </w:r>
    </w:p>
    <w:p w:rsidR="00EF6BB3" w:rsidRDefault="00EF6BB3" w:rsidP="00EF6BB3">
      <w:pPr>
        <w:pStyle w:val="a5"/>
        <w:ind w:left="178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1.2.1</w:t>
      </w:r>
      <w:r w:rsidR="00A657C9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в размере 0,3 процента в отношении земельных участков:</w:t>
      </w:r>
    </w:p>
    <w:p w:rsidR="00EF6BB3" w:rsidRDefault="00EF6BB3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пунктах, используемых для сельскохозяйственного производства;</w:t>
      </w:r>
    </w:p>
    <w:p w:rsidR="00EF6BB3" w:rsidRDefault="00EF6BB3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</w:t>
      </w:r>
      <w:r w:rsidR="00A97AC6">
        <w:rPr>
          <w:rFonts w:eastAsiaTheme="minorEastAsia"/>
          <w:sz w:val="28"/>
          <w:szCs w:val="28"/>
        </w:rPr>
        <w:t xml:space="preserve"> в предпринимательской деятельности);</w:t>
      </w:r>
    </w:p>
    <w:p w:rsidR="002B7C61" w:rsidRDefault="002B7C61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</w:t>
      </w:r>
      <w:r w:rsidR="00A657C9">
        <w:rPr>
          <w:rFonts w:eastAsiaTheme="minorEastAsia"/>
          <w:sz w:val="28"/>
          <w:szCs w:val="28"/>
        </w:rPr>
        <w:t xml:space="preserve"> Федеральным законом от 29 июля 2017 года № 217-ФЗ «О </w:t>
      </w:r>
      <w:r w:rsidR="00A657C9">
        <w:rPr>
          <w:rFonts w:eastAsiaTheme="minorEastAsia"/>
          <w:sz w:val="28"/>
          <w:szCs w:val="28"/>
        </w:rPr>
        <w:lastRenderedPageBreak/>
        <w:t>ведении гражданами садоводства или огородничества для собственных нужд и о внесении изменений в отдельные акты Российской Федерации».</w:t>
      </w:r>
    </w:p>
    <w:p w:rsidR="00A657C9" w:rsidRDefault="00A657C9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      1.2.2. В размере 1,5 процента в отношении прочих земельных участков.</w:t>
      </w:r>
    </w:p>
    <w:p w:rsidR="00A657C9" w:rsidRDefault="00A657C9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 xml:space="preserve">      1.3. Налоговые льготы, основания и порядок их применения:</w:t>
      </w:r>
    </w:p>
    <w:p w:rsidR="00D5437D" w:rsidRDefault="00D5437D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953E2B">
        <w:rPr>
          <w:rFonts w:eastAsiaTheme="minorEastAsia"/>
          <w:sz w:val="28"/>
          <w:szCs w:val="28"/>
        </w:rPr>
        <w:t xml:space="preserve">       </w:t>
      </w:r>
      <w:r>
        <w:rPr>
          <w:rFonts w:eastAsiaTheme="minorEastAsia"/>
          <w:sz w:val="28"/>
          <w:szCs w:val="28"/>
        </w:rPr>
        <w:t>1.3.1. Налоговые льготы по налогу предоставляются налогоплательщикам в соответствии с основаниями, установленными настоящим Решением и статьями 391, 395, 396 главы 31 Налогового кодекса Российской Федерации</w:t>
      </w:r>
      <w:r w:rsidR="00ED54B9">
        <w:rPr>
          <w:rFonts w:eastAsiaTheme="minorEastAsia"/>
          <w:sz w:val="28"/>
          <w:szCs w:val="28"/>
        </w:rPr>
        <w:t>;</w:t>
      </w:r>
    </w:p>
    <w:p w:rsidR="00ED54B9" w:rsidRDefault="00ED54B9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 xml:space="preserve">      1.4. Порядок и сроки уплаты налога:</w:t>
      </w:r>
    </w:p>
    <w:p w:rsidR="00953E2B" w:rsidRDefault="00953E2B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      1.4.1. Порядок и сроки уплаты налога и авансовых платежей по налогу определяются в соответствии со статьей 397 Налогового кодекса Российской Федерации</w:t>
      </w:r>
      <w:r w:rsidR="0004161B">
        <w:rPr>
          <w:rFonts w:eastAsiaTheme="minorEastAsia"/>
          <w:sz w:val="28"/>
          <w:szCs w:val="28"/>
        </w:rPr>
        <w:t>.</w:t>
      </w:r>
    </w:p>
    <w:p w:rsidR="0004161B" w:rsidRDefault="0004161B" w:rsidP="0004161B">
      <w:pPr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2. Признать утратившим силу Решение Бакланского сельского Совета народных депутатов от 31.10.2018 года № 185 «О земельном налоге».</w:t>
      </w:r>
    </w:p>
    <w:p w:rsidR="0004161B" w:rsidRDefault="0004161B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>3. Настоящее Решение вступает в силу не ранее чем по истечении одного месяца со дня его официального опубликования и распространяется на правоотношения, возникшие с 01 января 2024 года.</w:t>
      </w:r>
    </w:p>
    <w:p w:rsidR="0004161B" w:rsidRPr="00EF6BB3" w:rsidRDefault="0004161B" w:rsidP="00EF6BB3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>4. Настоящее Решение подлежит официальному опубликованию в районной газете «Почепское слово»</w:t>
      </w:r>
    </w:p>
    <w:p w:rsidR="00EF6BB3" w:rsidRDefault="00EF6BB3" w:rsidP="000A5273">
      <w:pPr>
        <w:tabs>
          <w:tab w:val="left" w:pos="0"/>
        </w:tabs>
        <w:ind w:right="23" w:firstLine="709"/>
        <w:jc w:val="both"/>
        <w:rPr>
          <w:sz w:val="28"/>
          <w:szCs w:val="28"/>
          <w:lang w:eastAsia="en-US"/>
        </w:rPr>
      </w:pPr>
    </w:p>
    <w:p w:rsidR="00EF6BB3" w:rsidRDefault="00EF6BB3" w:rsidP="000A5273">
      <w:pPr>
        <w:tabs>
          <w:tab w:val="left" w:pos="0"/>
        </w:tabs>
        <w:ind w:right="23" w:firstLine="709"/>
        <w:jc w:val="both"/>
        <w:rPr>
          <w:sz w:val="28"/>
          <w:szCs w:val="28"/>
          <w:lang w:eastAsia="en-US"/>
        </w:rPr>
      </w:pPr>
    </w:p>
    <w:p w:rsidR="00EF6BB3" w:rsidRDefault="00EF6BB3" w:rsidP="000A5273">
      <w:pPr>
        <w:tabs>
          <w:tab w:val="left" w:pos="0"/>
        </w:tabs>
        <w:ind w:right="23" w:firstLine="709"/>
        <w:jc w:val="both"/>
        <w:rPr>
          <w:sz w:val="28"/>
          <w:szCs w:val="28"/>
          <w:lang w:eastAsia="en-US"/>
        </w:rPr>
      </w:pPr>
      <w:bookmarkStart w:id="0" w:name="_GoBack"/>
      <w:bookmarkEnd w:id="0"/>
    </w:p>
    <w:p w:rsidR="000A5273" w:rsidRPr="00A46EC9" w:rsidRDefault="000A5273" w:rsidP="000A5273">
      <w:pPr>
        <w:rPr>
          <w:sz w:val="28"/>
          <w:szCs w:val="28"/>
        </w:rPr>
      </w:pPr>
      <w:r w:rsidRPr="00A46EC9">
        <w:rPr>
          <w:sz w:val="28"/>
          <w:szCs w:val="28"/>
        </w:rPr>
        <w:t xml:space="preserve">Глава Бакланского  </w:t>
      </w:r>
    </w:p>
    <w:p w:rsidR="000A5273" w:rsidRPr="00A46EC9" w:rsidRDefault="000A5273" w:rsidP="000A5273">
      <w:pPr>
        <w:rPr>
          <w:sz w:val="28"/>
          <w:szCs w:val="28"/>
        </w:rPr>
      </w:pPr>
      <w:r w:rsidRPr="00A46EC9">
        <w:rPr>
          <w:sz w:val="28"/>
          <w:szCs w:val="28"/>
        </w:rPr>
        <w:t>сельского поселения</w:t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  <w:t>А.О. Жевнерович</w:t>
      </w:r>
    </w:p>
    <w:p w:rsidR="000A5273" w:rsidRPr="00A46EC9" w:rsidRDefault="000A5273" w:rsidP="000A5273">
      <w:pPr>
        <w:rPr>
          <w:sz w:val="28"/>
          <w:szCs w:val="28"/>
        </w:rPr>
      </w:pPr>
    </w:p>
    <w:p w:rsidR="000A5273" w:rsidRDefault="000A5273" w:rsidP="000A5273">
      <w:pPr>
        <w:rPr>
          <w:sz w:val="26"/>
          <w:szCs w:val="26"/>
        </w:rPr>
      </w:pPr>
    </w:p>
    <w:p w:rsidR="001820F0" w:rsidRDefault="001820F0"/>
    <w:sectPr w:rsidR="001820F0" w:rsidSect="00AB7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2297"/>
    <w:multiLevelType w:val="multilevel"/>
    <w:tmpl w:val="E40648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3BCF29AF"/>
    <w:multiLevelType w:val="hybridMultilevel"/>
    <w:tmpl w:val="6254A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273"/>
    <w:rsid w:val="0004161B"/>
    <w:rsid w:val="000A5273"/>
    <w:rsid w:val="001820F0"/>
    <w:rsid w:val="001F19D2"/>
    <w:rsid w:val="002B7C61"/>
    <w:rsid w:val="00953E2B"/>
    <w:rsid w:val="00A657C9"/>
    <w:rsid w:val="00A97AC6"/>
    <w:rsid w:val="00AB7E85"/>
    <w:rsid w:val="00CF56DD"/>
    <w:rsid w:val="00D5437D"/>
    <w:rsid w:val="00ED54B9"/>
    <w:rsid w:val="00EF6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A5273"/>
    <w:pPr>
      <w:spacing w:before="100" w:beforeAutospacing="1" w:after="100" w:afterAutospacing="1"/>
    </w:pPr>
  </w:style>
  <w:style w:type="character" w:styleId="a4">
    <w:name w:val="Hyperlink"/>
    <w:rsid w:val="000A527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A52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vo-search.minjust.ru:8080/bigs/showDocument.html?id=1598D0B7-8EC7-4BAA-9FE3-1EFD1E8356F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97BD9-54CF-4C82-8896-AC84D0518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Тераком</cp:lastModifiedBy>
  <cp:revision>8</cp:revision>
  <dcterms:created xsi:type="dcterms:W3CDTF">2024-03-25T06:54:00Z</dcterms:created>
  <dcterms:modified xsi:type="dcterms:W3CDTF">2024-03-29T08:34:00Z</dcterms:modified>
</cp:coreProperties>
</file>